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927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86MS0063-01-2025-004263-81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4rplc-1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Кравцив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Style w:val="cat-OrganizationNamegrp-28rplc-1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 по адресу: г. Сургут </w:t>
      </w:r>
      <w:r>
        <w:rPr>
          <w:rStyle w:val="cat-UserDefinedgrp-44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(СНИЛС </w:t>
      </w:r>
      <w:r>
        <w:rPr>
          <w:rFonts w:ascii="Times New Roman" w:eastAsia="Times New Roman" w:hAnsi="Times New Roman" w:cs="Times New Roman"/>
          <w:sz w:val="26"/>
          <w:szCs w:val="26"/>
        </w:rPr>
        <w:t>214-404-648 27) окончание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08.05.2025, (СНИЛС 221-746-155 44) окончание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02.05.2025, (СНИЛС 182-233-560 52)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окончание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Кравцив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03382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-сведен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 по форме ЕФС-1, направленные </w:t>
      </w:r>
      <w:r>
        <w:rPr>
          <w:rStyle w:val="cat-OrganizationNamegrp-28rplc-3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27.05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выписка из ЕГРЮЛ в отношении </w:t>
      </w:r>
      <w:r>
        <w:rPr>
          <w:rStyle w:val="cat-OrganizationNamegrp-28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</w:t>
      </w:r>
      <w:r>
        <w:rPr>
          <w:rFonts w:ascii="Times New Roman" w:eastAsia="Times New Roman" w:hAnsi="Times New Roman" w:cs="Times New Roman"/>
          <w:sz w:val="26"/>
          <w:szCs w:val="26"/>
        </w:rPr>
        <w:t>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Style w:val="cat-OrganizationNamegrp-29rplc-3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27.05</w:t>
      </w:r>
      <w:r>
        <w:rPr>
          <w:rFonts w:ascii="Times New Roman" w:eastAsia="Times New Roman" w:hAnsi="Times New Roman" w:cs="Times New Roman"/>
          <w:sz w:val="26"/>
          <w:szCs w:val="26"/>
        </w:rPr>
        <w:t>.2025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</w:t>
      </w:r>
      <w:r>
        <w:rPr>
          <w:rFonts w:ascii="Times New Roman" w:eastAsia="Times New Roman" w:hAnsi="Times New Roman" w:cs="Times New Roman"/>
          <w:sz w:val="26"/>
          <w:szCs w:val="26"/>
        </w:rPr>
        <w:t>, ст. 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Кравцива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4890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927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12">
    <w:name w:val="cat-UserDefined grp-44 rplc-12"/>
    <w:basedOn w:val="DefaultParagraphFont"/>
  </w:style>
  <w:style w:type="character" w:customStyle="1" w:styleId="cat-OrganizationNamegrp-28rplc-19">
    <w:name w:val="cat-OrganizationName grp-28 rplc-19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OrganizationNamegrp-28rplc-33">
    <w:name w:val="cat-OrganizationName grp-28 rplc-33"/>
    <w:basedOn w:val="DefaultParagraphFont"/>
  </w:style>
  <w:style w:type="character" w:customStyle="1" w:styleId="cat-OrganizationNamegrp-28rplc-35">
    <w:name w:val="cat-OrganizationName grp-28 rplc-35"/>
    <w:basedOn w:val="DefaultParagraphFont"/>
  </w:style>
  <w:style w:type="character" w:customStyle="1" w:styleId="cat-OrganizationNamegrp-29rplc-38">
    <w:name w:val="cat-OrganizationName grp-29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